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B224B" w14:textId="7BDC9BDE" w:rsidR="00390A56" w:rsidRDefault="00FE2623">
      <w:r>
        <w:t>Ofsted judges Warriner MAT curriculum “Exceptional”</w:t>
      </w:r>
    </w:p>
    <w:p w14:paraId="1957AAF2" w14:textId="77777777" w:rsidR="00FE2623" w:rsidRDefault="00FE2623"/>
    <w:p w14:paraId="38D6F59B" w14:textId="6353EDF4" w:rsidR="00FE2623" w:rsidRDefault="00FE2623">
      <w:r>
        <w:t>The Warriner MAT curriculum has been described as exceptional in all recent Osfted inspections.</w:t>
      </w:r>
    </w:p>
    <w:p w14:paraId="6D5CBE69" w14:textId="77777777" w:rsidR="00FE2623" w:rsidRDefault="00FE2623" w:rsidP="00FE2623">
      <w:pPr>
        <w:spacing w:line="276" w:lineRule="auto"/>
        <w:rPr>
          <w:rFonts w:asciiTheme="minorHAnsi" w:hAnsiTheme="minorHAnsi" w:cstheme="minorHAnsi"/>
          <w:kern w:val="16"/>
          <w:sz w:val="22"/>
          <w:szCs w:val="22"/>
        </w:rPr>
      </w:pPr>
    </w:p>
    <w:p w14:paraId="6E153248" w14:textId="7E03BF92" w:rsidR="00FE2623" w:rsidRPr="001D3514" w:rsidRDefault="00FE2623" w:rsidP="00FE2623">
      <w:pPr>
        <w:spacing w:line="276" w:lineRule="auto"/>
        <w:rPr>
          <w:rFonts w:asciiTheme="minorHAnsi" w:hAnsiTheme="minorHAnsi" w:cstheme="minorHAnsi"/>
          <w:kern w:val="16"/>
          <w:sz w:val="22"/>
          <w:szCs w:val="22"/>
        </w:rPr>
      </w:pPr>
      <w:r w:rsidRPr="001D3514">
        <w:rPr>
          <w:rFonts w:asciiTheme="minorHAnsi" w:hAnsiTheme="minorHAnsi" w:cstheme="minorHAnsi"/>
          <w:kern w:val="16"/>
          <w:sz w:val="22"/>
          <w:szCs w:val="22"/>
        </w:rPr>
        <w:t xml:space="preserve">The trust has developed a </w:t>
      </w:r>
      <w:r w:rsidR="00CC2F71">
        <w:rPr>
          <w:rFonts w:asciiTheme="minorHAnsi" w:hAnsiTheme="minorHAnsi" w:cstheme="minorHAnsi"/>
          <w:kern w:val="16"/>
          <w:sz w:val="22"/>
          <w:szCs w:val="22"/>
        </w:rPr>
        <w:t>p</w:t>
      </w:r>
      <w:r w:rsidR="008D6FEA">
        <w:rPr>
          <w:rFonts w:asciiTheme="minorHAnsi" w:hAnsiTheme="minorHAnsi" w:cstheme="minorHAnsi"/>
          <w:kern w:val="16"/>
          <w:sz w:val="22"/>
          <w:szCs w:val="22"/>
        </w:rPr>
        <w:t xml:space="preserve">re-school, </w:t>
      </w:r>
      <w:r w:rsidRPr="001D3514">
        <w:rPr>
          <w:rFonts w:asciiTheme="minorHAnsi" w:hAnsiTheme="minorHAnsi" w:cstheme="minorHAnsi"/>
          <w:kern w:val="16"/>
          <w:sz w:val="22"/>
          <w:szCs w:val="22"/>
        </w:rPr>
        <w:t xml:space="preserve">primary </w:t>
      </w:r>
      <w:r w:rsidR="008D6FEA">
        <w:rPr>
          <w:rFonts w:asciiTheme="minorHAnsi" w:hAnsiTheme="minorHAnsi" w:cstheme="minorHAnsi"/>
          <w:kern w:val="16"/>
          <w:sz w:val="22"/>
          <w:szCs w:val="22"/>
        </w:rPr>
        <w:t xml:space="preserve">and secondary </w:t>
      </w:r>
      <w:r w:rsidRPr="001D3514">
        <w:rPr>
          <w:rFonts w:asciiTheme="minorHAnsi" w:hAnsiTheme="minorHAnsi" w:cstheme="minorHAnsi"/>
          <w:kern w:val="16"/>
          <w:sz w:val="22"/>
          <w:szCs w:val="22"/>
        </w:rPr>
        <w:t xml:space="preserve">curriculum for use in all our schools. One of the benefits of being part of a trust is the ability for staff across schools to collaborate. Our primary curriculum has been developed by the strongest subject specialists in our trust supported by our secondary colleagues. </w:t>
      </w:r>
    </w:p>
    <w:p w14:paraId="3E36D99C" w14:textId="77777777" w:rsidR="00FE2623" w:rsidRPr="001D3514" w:rsidRDefault="00FE2623" w:rsidP="00FE2623">
      <w:pPr>
        <w:pStyle w:val="ocular-col"/>
        <w:shd w:val="clear" w:color="auto" w:fill="FFFFFF"/>
        <w:spacing w:before="240" w:beforeAutospacing="0" w:after="240" w:afterAutospacing="0"/>
        <w:rPr>
          <w:rFonts w:asciiTheme="minorHAnsi" w:hAnsiTheme="minorHAnsi" w:cstheme="minorHAnsi"/>
          <w:sz w:val="22"/>
          <w:szCs w:val="22"/>
        </w:rPr>
      </w:pPr>
      <w:r w:rsidRPr="001D3514">
        <w:rPr>
          <w:rFonts w:asciiTheme="minorHAnsi" w:hAnsiTheme="minorHAnsi" w:cstheme="minorHAnsi"/>
          <w:sz w:val="22"/>
          <w:szCs w:val="22"/>
        </w:rPr>
        <w:t>Our aim is for every child within the MAT to flourish academically, socially and personally through the challenging, engaging and knowledge led curriculum that has been developed across our schools.</w:t>
      </w:r>
    </w:p>
    <w:p w14:paraId="59470D69" w14:textId="77777777" w:rsidR="00FE2623" w:rsidRPr="001D3514" w:rsidRDefault="00FE2623" w:rsidP="00FE2623">
      <w:pPr>
        <w:pStyle w:val="ocular-col"/>
        <w:shd w:val="clear" w:color="auto" w:fill="FFFFFF"/>
        <w:spacing w:before="240" w:beforeAutospacing="0" w:after="240" w:afterAutospacing="0"/>
        <w:rPr>
          <w:rFonts w:asciiTheme="minorHAnsi" w:hAnsiTheme="minorHAnsi" w:cstheme="minorHAnsi"/>
          <w:sz w:val="22"/>
          <w:szCs w:val="22"/>
        </w:rPr>
      </w:pPr>
      <w:r w:rsidRPr="001D3514">
        <w:rPr>
          <w:rFonts w:asciiTheme="minorHAnsi" w:hAnsiTheme="minorHAnsi" w:cstheme="minorHAnsi"/>
          <w:sz w:val="22"/>
          <w:szCs w:val="22"/>
        </w:rPr>
        <w:t>Our vision and moral purpose translate into a knowledge rich curriculum which is driven by a strong set of values about what matters. It is informed by research and deliberately designed to enable all of our children to have equal access to knowledge, to value the pursuit of that knowledge and to be able to use that knowledge for good.  </w:t>
      </w:r>
    </w:p>
    <w:p w14:paraId="15DA69E3" w14:textId="77777777" w:rsidR="00FE2623" w:rsidRPr="001D3514" w:rsidRDefault="00FE2623" w:rsidP="00FE2623">
      <w:pPr>
        <w:pStyle w:val="ocular-col"/>
        <w:shd w:val="clear" w:color="auto" w:fill="FFFFFF"/>
        <w:spacing w:before="240" w:beforeAutospacing="0" w:after="240" w:afterAutospacing="0"/>
        <w:rPr>
          <w:rFonts w:asciiTheme="minorHAnsi" w:hAnsiTheme="minorHAnsi" w:cstheme="minorHAnsi"/>
          <w:sz w:val="22"/>
          <w:szCs w:val="22"/>
        </w:rPr>
      </w:pPr>
      <w:r w:rsidRPr="001D3514">
        <w:rPr>
          <w:rFonts w:asciiTheme="minorHAnsi" w:hAnsiTheme="minorHAnsi" w:cstheme="minorHAnsi"/>
          <w:sz w:val="22"/>
          <w:szCs w:val="22"/>
        </w:rPr>
        <w:t>Our curriculum is ambitious for all children and the careful sequencing and planning, underpinned by research, aims to support even the most vulnerable or disadvantaged appropriately to close the attainment gap. We know that our classrooms may be the only source of the structured knowledge essential in providing firm foundations for the future learning journey of some of our most vulnerable children and so this must be guaranteed.   From the Early Years onwards, the knowledge and understanding that children acquire supports the development of critical thinking, analysis and creativity which we view as necessary precursors to future educational success.</w:t>
      </w:r>
    </w:p>
    <w:p w14:paraId="771CDCCA" w14:textId="77777777" w:rsidR="00FE2623" w:rsidRPr="001D3514" w:rsidRDefault="00FE2623" w:rsidP="00FE2623">
      <w:pPr>
        <w:pStyle w:val="ocular-col"/>
        <w:shd w:val="clear" w:color="auto" w:fill="FFFFFF"/>
        <w:spacing w:before="240" w:beforeAutospacing="0" w:after="240" w:afterAutospacing="0"/>
        <w:rPr>
          <w:rFonts w:asciiTheme="minorHAnsi" w:hAnsiTheme="minorHAnsi" w:cstheme="minorHAnsi"/>
          <w:sz w:val="22"/>
          <w:szCs w:val="22"/>
        </w:rPr>
      </w:pPr>
      <w:r w:rsidRPr="001D3514">
        <w:rPr>
          <w:rFonts w:asciiTheme="minorHAnsi" w:hAnsiTheme="minorHAnsi" w:cstheme="minorHAnsi"/>
          <w:sz w:val="22"/>
          <w:szCs w:val="22"/>
        </w:rPr>
        <w:t>Our curriculum is a framework for setting out the aims of our programme of education, including:</w:t>
      </w:r>
    </w:p>
    <w:p w14:paraId="294F1B7C" w14:textId="77777777" w:rsidR="00FE2623" w:rsidRPr="001D3514" w:rsidRDefault="00FE2623" w:rsidP="00FE2623">
      <w:pPr>
        <w:pStyle w:val="ocular-col"/>
        <w:numPr>
          <w:ilvl w:val="0"/>
          <w:numId w:val="1"/>
        </w:numPr>
        <w:shd w:val="clear" w:color="auto" w:fill="FFFFFF"/>
        <w:rPr>
          <w:rFonts w:asciiTheme="minorHAnsi" w:hAnsiTheme="minorHAnsi" w:cstheme="minorHAnsi"/>
          <w:sz w:val="22"/>
          <w:szCs w:val="22"/>
        </w:rPr>
      </w:pPr>
      <w:r w:rsidRPr="001D3514">
        <w:rPr>
          <w:rFonts w:asciiTheme="minorHAnsi" w:hAnsiTheme="minorHAnsi" w:cstheme="minorHAnsi"/>
          <w:sz w:val="22"/>
          <w:szCs w:val="22"/>
        </w:rPr>
        <w:t>The knowledge and understanding to be gained at each stage (intent)</w:t>
      </w:r>
    </w:p>
    <w:p w14:paraId="5ADE1F50" w14:textId="77777777" w:rsidR="00FE2623" w:rsidRPr="001D3514" w:rsidRDefault="00FE2623" w:rsidP="00FE2623">
      <w:pPr>
        <w:pStyle w:val="ocular-col"/>
        <w:numPr>
          <w:ilvl w:val="0"/>
          <w:numId w:val="1"/>
        </w:numPr>
        <w:shd w:val="clear" w:color="auto" w:fill="FFFFFF"/>
        <w:rPr>
          <w:rFonts w:asciiTheme="minorHAnsi" w:hAnsiTheme="minorHAnsi" w:cstheme="minorHAnsi"/>
          <w:sz w:val="22"/>
          <w:szCs w:val="22"/>
        </w:rPr>
      </w:pPr>
      <w:r w:rsidRPr="001D3514">
        <w:rPr>
          <w:rFonts w:asciiTheme="minorHAnsi" w:hAnsiTheme="minorHAnsi" w:cstheme="minorHAnsi"/>
          <w:sz w:val="22"/>
          <w:szCs w:val="22"/>
        </w:rPr>
        <w:t>Translating that framework over time into a structure, narrative and with subject specific pedagogy (implementation)</w:t>
      </w:r>
    </w:p>
    <w:p w14:paraId="166433E8" w14:textId="77777777" w:rsidR="00FE2623" w:rsidRPr="001D3514" w:rsidRDefault="00FE2623" w:rsidP="00FE2623">
      <w:pPr>
        <w:pStyle w:val="ocular-col"/>
        <w:numPr>
          <w:ilvl w:val="0"/>
          <w:numId w:val="1"/>
        </w:numPr>
        <w:shd w:val="clear" w:color="auto" w:fill="FFFFFF"/>
        <w:rPr>
          <w:rFonts w:asciiTheme="minorHAnsi" w:hAnsiTheme="minorHAnsi" w:cstheme="minorHAnsi"/>
          <w:sz w:val="22"/>
          <w:szCs w:val="22"/>
        </w:rPr>
      </w:pPr>
      <w:r w:rsidRPr="001D3514">
        <w:rPr>
          <w:rFonts w:asciiTheme="minorHAnsi" w:hAnsiTheme="minorHAnsi" w:cstheme="minorHAnsi"/>
          <w:sz w:val="22"/>
          <w:szCs w:val="22"/>
        </w:rPr>
        <w:t>Evaluating what knowledge and understanding pupils have gained against expectations (impact)</w:t>
      </w:r>
    </w:p>
    <w:p w14:paraId="1D27F7B7" w14:textId="77777777" w:rsidR="00FE2623" w:rsidRPr="001D3514" w:rsidRDefault="00FE2623" w:rsidP="00FE2623">
      <w:pPr>
        <w:pStyle w:val="ocular-col"/>
        <w:shd w:val="clear" w:color="auto" w:fill="FFFFFF"/>
        <w:spacing w:before="240" w:beforeAutospacing="0" w:after="240" w:afterAutospacing="0"/>
        <w:rPr>
          <w:rFonts w:asciiTheme="minorHAnsi" w:hAnsiTheme="minorHAnsi" w:cstheme="minorHAnsi"/>
          <w:sz w:val="22"/>
          <w:szCs w:val="22"/>
        </w:rPr>
      </w:pPr>
      <w:r w:rsidRPr="001D3514">
        <w:rPr>
          <w:rFonts w:asciiTheme="minorHAnsi" w:hAnsiTheme="minorHAnsi" w:cstheme="minorHAnsi"/>
          <w:sz w:val="22"/>
          <w:szCs w:val="22"/>
        </w:rPr>
        <w:t>Together, we have implemented a common assessment tool that enables all our primary schools to show progress effectively and identify areas where intervention is needed. This data tracking is augmented by three yearly standardised reading and maths tests. We have a comprehensive MAT moderation programme and are developing standardised tasks for moderation so that comparisons are more meaningful. Our consultation team also validate all moderation with a final check undertaken by our School Improvement Directors.</w:t>
      </w:r>
    </w:p>
    <w:p w14:paraId="2156F64F" w14:textId="77777777" w:rsidR="00FE2623" w:rsidRPr="001D3514" w:rsidRDefault="00FE2623" w:rsidP="00FE2623">
      <w:pPr>
        <w:pStyle w:val="ocular-col"/>
        <w:shd w:val="clear" w:color="auto" w:fill="FFFFFF"/>
        <w:spacing w:before="240" w:beforeAutospacing="0" w:after="240" w:afterAutospacing="0"/>
        <w:rPr>
          <w:rFonts w:asciiTheme="minorHAnsi" w:hAnsiTheme="minorHAnsi" w:cstheme="minorHAnsi"/>
          <w:sz w:val="22"/>
          <w:szCs w:val="22"/>
        </w:rPr>
      </w:pPr>
      <w:r w:rsidRPr="001D3514">
        <w:rPr>
          <w:rFonts w:asciiTheme="minorHAnsi" w:hAnsiTheme="minorHAnsi" w:cstheme="minorHAnsi"/>
          <w:sz w:val="22"/>
          <w:szCs w:val="22"/>
        </w:rPr>
        <w:t>Collaboratively, we ensure that schools set challenging targets for pupil achievement in terms of both attainment and progress within year, across years, at the end of each year and across Key Stages. The targets, when realized, ensure that pupil achievement is significantly above national average. In this context, we strive for all our schools to be at least Good by the time of their next Ofsted inspection. Target setting in our academy is led by the headteacher and LGB and reflects the context of individual schools working from pupils’ prior attainment. These targets are then peer reviewed before being ratified at director level.</w:t>
      </w:r>
    </w:p>
    <w:p w14:paraId="2033EB79" w14:textId="77777777" w:rsidR="00FE2623" w:rsidRPr="001D3514" w:rsidRDefault="00FE2623" w:rsidP="00FE2623">
      <w:pPr>
        <w:spacing w:line="276" w:lineRule="auto"/>
        <w:rPr>
          <w:rFonts w:asciiTheme="minorHAnsi" w:hAnsiTheme="minorHAnsi" w:cstheme="minorHAnsi"/>
          <w:kern w:val="16"/>
          <w:sz w:val="22"/>
          <w:szCs w:val="22"/>
        </w:rPr>
      </w:pPr>
      <w:r w:rsidRPr="001D3514">
        <w:rPr>
          <w:rFonts w:asciiTheme="minorHAnsi" w:hAnsiTheme="minorHAnsi" w:cstheme="minorHAnsi"/>
          <w:kern w:val="16"/>
          <w:sz w:val="22"/>
          <w:szCs w:val="22"/>
        </w:rPr>
        <w:lastRenderedPageBreak/>
        <w:t xml:space="preserve">This collaborative approach has allowed us to significantly reduce the workload for our teachers and subject leaders. To expect leaders in smaller schools to have the capacity to develop a top-quality curriculum would be unreasonable. </w:t>
      </w:r>
    </w:p>
    <w:p w14:paraId="02DD5255" w14:textId="77777777" w:rsidR="00FE2623" w:rsidRPr="001D3514" w:rsidRDefault="00FE2623" w:rsidP="00FE2623">
      <w:pPr>
        <w:spacing w:line="276" w:lineRule="auto"/>
        <w:rPr>
          <w:rFonts w:asciiTheme="minorHAnsi" w:hAnsiTheme="minorHAnsi" w:cstheme="minorHAnsi"/>
          <w:kern w:val="16"/>
          <w:sz w:val="22"/>
          <w:szCs w:val="22"/>
        </w:rPr>
      </w:pPr>
    </w:p>
    <w:p w14:paraId="30886284" w14:textId="1C2D188C" w:rsidR="00FE2623" w:rsidRDefault="00F37C00">
      <w:r>
        <w:t>This work has been highly commended by Osfted in all recent inspections.</w:t>
      </w:r>
    </w:p>
    <w:sectPr w:rsidR="00FE2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025840"/>
    <w:multiLevelType w:val="multilevel"/>
    <w:tmpl w:val="A718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871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623"/>
    <w:rsid w:val="00390A56"/>
    <w:rsid w:val="00611E0B"/>
    <w:rsid w:val="008D6FEA"/>
    <w:rsid w:val="00B65844"/>
    <w:rsid w:val="00CC2F71"/>
    <w:rsid w:val="00E009E8"/>
    <w:rsid w:val="00F37C00"/>
    <w:rsid w:val="00FE2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3AE63"/>
  <w15:chartTrackingRefBased/>
  <w15:docId w15:val="{E4B1365D-3EE8-4798-B84F-1FD675F4A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844"/>
  </w:style>
  <w:style w:type="paragraph" w:styleId="Heading1">
    <w:name w:val="heading 1"/>
    <w:basedOn w:val="Normal"/>
    <w:next w:val="Normal"/>
    <w:link w:val="Heading1Char"/>
    <w:uiPriority w:val="9"/>
    <w:qFormat/>
    <w:rsid w:val="00FE262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E262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E262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E2623"/>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E2623"/>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FE262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262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262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262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B65844"/>
    <w:rPr>
      <w:i/>
      <w:iCs/>
    </w:rPr>
  </w:style>
  <w:style w:type="paragraph" w:styleId="ListParagraph">
    <w:name w:val="List Paragraph"/>
    <w:basedOn w:val="Normal"/>
    <w:uiPriority w:val="34"/>
    <w:qFormat/>
    <w:rsid w:val="00B65844"/>
    <w:pPr>
      <w:ind w:left="720"/>
    </w:pPr>
    <w:rPr>
      <w:rFonts w:ascii="Verdana" w:eastAsia="Times New Roman" w:hAnsi="Verdana"/>
      <w:sz w:val="22"/>
      <w:szCs w:val="22"/>
      <w:lang w:eastAsia="en-GB"/>
    </w:rPr>
  </w:style>
  <w:style w:type="character" w:customStyle="1" w:styleId="Heading1Char">
    <w:name w:val="Heading 1 Char"/>
    <w:basedOn w:val="DefaultParagraphFont"/>
    <w:link w:val="Heading1"/>
    <w:uiPriority w:val="9"/>
    <w:rsid w:val="00FE262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E262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E2623"/>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E2623"/>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FE2623"/>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FE262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E262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E262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E262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E26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6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6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62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E26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2623"/>
    <w:rPr>
      <w:i/>
      <w:iCs/>
      <w:color w:val="404040" w:themeColor="text1" w:themeTint="BF"/>
    </w:rPr>
  </w:style>
  <w:style w:type="character" w:styleId="IntenseEmphasis">
    <w:name w:val="Intense Emphasis"/>
    <w:basedOn w:val="DefaultParagraphFont"/>
    <w:uiPriority w:val="21"/>
    <w:qFormat/>
    <w:rsid w:val="00FE2623"/>
    <w:rPr>
      <w:i/>
      <w:iCs/>
      <w:color w:val="365F91" w:themeColor="accent1" w:themeShade="BF"/>
    </w:rPr>
  </w:style>
  <w:style w:type="paragraph" w:styleId="IntenseQuote">
    <w:name w:val="Intense Quote"/>
    <w:basedOn w:val="Normal"/>
    <w:next w:val="Normal"/>
    <w:link w:val="IntenseQuoteChar"/>
    <w:uiPriority w:val="30"/>
    <w:qFormat/>
    <w:rsid w:val="00FE262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E2623"/>
    <w:rPr>
      <w:i/>
      <w:iCs/>
      <w:color w:val="365F91" w:themeColor="accent1" w:themeShade="BF"/>
    </w:rPr>
  </w:style>
  <w:style w:type="character" w:styleId="IntenseReference">
    <w:name w:val="Intense Reference"/>
    <w:basedOn w:val="DefaultParagraphFont"/>
    <w:uiPriority w:val="32"/>
    <w:qFormat/>
    <w:rsid w:val="00FE2623"/>
    <w:rPr>
      <w:b/>
      <w:bCs/>
      <w:smallCaps/>
      <w:color w:val="365F91" w:themeColor="accent1" w:themeShade="BF"/>
      <w:spacing w:val="5"/>
    </w:rPr>
  </w:style>
  <w:style w:type="table" w:styleId="TableGrid">
    <w:name w:val="Table Grid"/>
    <w:basedOn w:val="TableNormal"/>
    <w:rsid w:val="00FE262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FE262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The Warriner School</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Annabel Kay</dc:creator>
  <cp:keywords/>
  <dc:description/>
  <cp:lastModifiedBy>Dr Annabel Kay</cp:lastModifiedBy>
  <cp:revision>5</cp:revision>
  <dcterms:created xsi:type="dcterms:W3CDTF">2024-10-14T11:04:00Z</dcterms:created>
  <dcterms:modified xsi:type="dcterms:W3CDTF">2024-10-14T11:39:00Z</dcterms:modified>
</cp:coreProperties>
</file>